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C7" w:rsidRPr="002E1287" w:rsidRDefault="00511BC7" w:rsidP="00511BC7">
      <w:pPr>
        <w:rPr>
          <w:rFonts w:ascii="Times New Roman" w:hAnsi="Times New Roman" w:cs="Times New Roman"/>
        </w:rPr>
      </w:pPr>
      <w:bookmarkStart w:id="0" w:name="_GoBack"/>
      <w:bookmarkEnd w:id="0"/>
    </w:p>
    <w:p w:rsidR="00511BC7" w:rsidRDefault="00511BC7" w:rsidP="00511BC7">
      <w:pPr>
        <w:spacing w:after="0" w:line="240" w:lineRule="auto"/>
        <w:rPr>
          <w:rFonts w:ascii="Times New Roman" w:hAnsi="Times New Roman" w:cs="Times New Roman"/>
        </w:rPr>
      </w:pPr>
      <w:r w:rsidRPr="002E128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……………………..</w:t>
      </w:r>
    </w:p>
    <w:p w:rsidR="00511BC7" w:rsidRDefault="00511BC7" w:rsidP="00511B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511BC7" w:rsidRDefault="00511BC7" w:rsidP="00511BC7">
      <w:pPr>
        <w:rPr>
          <w:rFonts w:ascii="Times New Roman" w:hAnsi="Times New Roman" w:cs="Times New Roman"/>
        </w:rPr>
      </w:pPr>
    </w:p>
    <w:p w:rsidR="00511BC7" w:rsidRDefault="00511BC7" w:rsidP="00511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działania KWP w Bydgoszczy na rzecz poprawy zapewnienia dostępności osobom ze szczególnymi potrzebami</w:t>
      </w:r>
    </w:p>
    <w:p w:rsidR="00511BC7" w:rsidRDefault="00511BC7"/>
    <w:tbl>
      <w:tblPr>
        <w:tblStyle w:val="Tabela-Siatka"/>
        <w:tblW w:w="16224" w:type="dxa"/>
        <w:tblInd w:w="-1109" w:type="dxa"/>
        <w:tblLook w:val="04A0" w:firstRow="1" w:lastRow="0" w:firstColumn="1" w:lastColumn="0" w:noHBand="0" w:noVBand="1"/>
      </w:tblPr>
      <w:tblGrid>
        <w:gridCol w:w="570"/>
        <w:gridCol w:w="2235"/>
        <w:gridCol w:w="5670"/>
        <w:gridCol w:w="2255"/>
        <w:gridCol w:w="3591"/>
        <w:gridCol w:w="1903"/>
      </w:tblGrid>
      <w:tr w:rsidR="00511BC7" w:rsidRPr="00511BC7" w:rsidTr="00AF0685">
        <w:trPr>
          <w:trHeight w:val="833"/>
        </w:trPr>
        <w:tc>
          <w:tcPr>
            <w:tcW w:w="570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5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5670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255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Okresy sprawozdawcze</w:t>
            </w:r>
          </w:p>
        </w:tc>
        <w:tc>
          <w:tcPr>
            <w:tcW w:w="3591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Komórki/jednostki realizujące zadania</w:t>
            </w:r>
          </w:p>
        </w:tc>
        <w:tc>
          <w:tcPr>
            <w:tcW w:w="1903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11BC7" w:rsidRPr="00511BC7" w:rsidTr="00AF0685">
        <w:tc>
          <w:tcPr>
            <w:tcW w:w="570" w:type="dxa"/>
          </w:tcPr>
          <w:p w:rsidR="00511BC7" w:rsidRPr="00511BC7" w:rsidRDefault="00511BC7" w:rsidP="00511B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511BC7" w:rsidRPr="00511BC7" w:rsidRDefault="0051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architektoniczna</w:t>
            </w:r>
          </w:p>
        </w:tc>
        <w:tc>
          <w:tcPr>
            <w:tcW w:w="5670" w:type="dxa"/>
          </w:tcPr>
          <w:p w:rsidR="00511BC7" w:rsidRDefault="00F52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przepisów wynikających z art.</w:t>
            </w:r>
            <w:r w:rsidR="00A03C0F">
              <w:rPr>
                <w:rFonts w:ascii="Times New Roman" w:hAnsi="Times New Roman" w:cs="Times New Roman"/>
              </w:rPr>
              <w:t xml:space="preserve"> 6 </w:t>
            </w:r>
            <w:r w:rsidR="00A03C0F" w:rsidRPr="00A03C0F">
              <w:rPr>
                <w:rFonts w:ascii="Times New Roman" w:hAnsi="Times New Roman" w:cs="Times New Roman"/>
                <w:i/>
              </w:rPr>
              <w:t>U</w:t>
            </w:r>
            <w:r w:rsidRPr="00A03C0F">
              <w:rPr>
                <w:rFonts w:ascii="Times New Roman" w:hAnsi="Times New Roman" w:cs="Times New Roman"/>
                <w:i/>
              </w:rPr>
              <w:t>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 xml:space="preserve"> w Komendzie Wojewódzkiej Policji i jednostkach podległych poprzez: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wolnych od barier poziomych i pionowych przestrzeni komunikacyjnych budynków,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Instalację urządzeń lub zastosowanie środków technicznych i rozwiązań architektonicznych budynku, które umożliwiają dostęp do wszystkich pomieszczeń z wyłączeniem technicznych,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informacji na temat rozkładu dostępnych dla interesanta pomieszczeń w budynku, co najmniej w sposób wizualny i dotykowy lub głosowy,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wstępu do budynku osobie korzystającej z psa asystującego, o którym mowa w art. 2 pkt 11 </w:t>
            </w:r>
            <w:r w:rsidRPr="00A03C0F">
              <w:rPr>
                <w:rFonts w:ascii="Times New Roman" w:hAnsi="Times New Roman" w:cs="Times New Roman"/>
                <w:i/>
              </w:rPr>
              <w:t>Ustawy z dnia 27 sierpnia 1997 roku o rehabilitacji zawodowej i społecznej oraz zatrudnianiu osób niepełnosprawnych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osobom ze szczególnymi potrzebami możliwości ewakuacji z budynku w przypadku zagrożenia zdrowia lub życia,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Sporządzanie rocznych raportów z realizacji zadań na rzecz zapewnienia dostępności dla osób ze szczególnymi potrzebami, przypisanych w przedmiotowym planie </w:t>
            </w:r>
            <w:r w:rsidR="006B065C">
              <w:rPr>
                <w:rFonts w:ascii="Times New Roman" w:hAnsi="Times New Roman" w:cs="Times New Roman"/>
              </w:rPr>
              <w:t xml:space="preserve">działania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A03C0F">
              <w:rPr>
                <w:rFonts w:ascii="Times New Roman" w:hAnsi="Times New Roman" w:cs="Times New Roman"/>
                <w:i/>
              </w:rPr>
              <w:t>Decyzji nr 232/2020 KWP w Bydgoszczy z dnia 6 lipca 2020 roku w sprawie powołania zespołu koordynatorów do spraw dostępności dla osób ze szczególnymi potrzebami</w:t>
            </w:r>
            <w:r w:rsidR="006B065C">
              <w:rPr>
                <w:rFonts w:ascii="Times New Roman" w:hAnsi="Times New Roman" w:cs="Times New Roman"/>
              </w:rPr>
              <w:t>; terminy sporządzania raportów: każdorazowo do dnia 31 grudnia każdego roku i/lub doraźnie wg potrzeb na wniosek przewodniczącej zespołu koordynatorów do spraw dostępności w KWP w Bydgoszczy</w:t>
            </w:r>
          </w:p>
          <w:p w:rsidR="006B065C" w:rsidRPr="006B065C" w:rsidRDefault="006B065C" w:rsidP="006B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3457E3" w:rsidRPr="00511BC7" w:rsidRDefault="003457E3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511BC7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koordynatorów KWP w Bydgoszczy ds. dostępności dla osób ze szczególnymi potrzebami 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511BC7" w:rsidRPr="00511BC7" w:rsidRDefault="00345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  <w:tr w:rsidR="00AF0685" w:rsidRPr="00511BC7" w:rsidTr="00AF0685">
        <w:tc>
          <w:tcPr>
            <w:tcW w:w="570" w:type="dxa"/>
          </w:tcPr>
          <w:p w:rsidR="00AF0685" w:rsidRPr="00511BC7" w:rsidRDefault="00AF0685" w:rsidP="00AF06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cyfrowa</w:t>
            </w:r>
          </w:p>
        </w:tc>
        <w:tc>
          <w:tcPr>
            <w:tcW w:w="5670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przepisów wynikających z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 xml:space="preserve"> oraz </w:t>
            </w:r>
            <w:r w:rsidRPr="00A03C0F">
              <w:rPr>
                <w:rFonts w:ascii="Times New Roman" w:hAnsi="Times New Roman" w:cs="Times New Roman"/>
                <w:i/>
              </w:rPr>
              <w:t>Ustawy z dnia 4 kwietnia 2019 roku o dostępności cyfrowej stron internetowych i aplikacji mobilnych podmiotów publicznych</w:t>
            </w:r>
            <w:r>
              <w:rPr>
                <w:rFonts w:ascii="Times New Roman" w:hAnsi="Times New Roman" w:cs="Times New Roman"/>
              </w:rPr>
              <w:t xml:space="preserve"> w porozumieniu z KGP poprzez: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na stronie internetowej danego podmiotu informacji o zakresie jego działalności w postaci pliku elektronicznego, zawierającego tekst odczytywalny maszynowo, nagrania treści w polskim języku migowym oraz informacji w tekście łatwym do czytania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Sporządzanie rocznych raportów z realizacji zadań na rzecz zapewnienia dostępności dla osób ze szczególnymi potrzebami, przypisanych w przedmiotowym planie działania i </w:t>
            </w:r>
            <w:r w:rsidRPr="00A03C0F">
              <w:rPr>
                <w:rFonts w:ascii="Times New Roman" w:hAnsi="Times New Roman" w:cs="Times New Roman"/>
                <w:i/>
              </w:rPr>
              <w:t>Decyzji nr 232/2020 KWP w Bydgoszczy z dnia 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; terminy sporządzania raportów: każdorazowo do dnia 31 grudnia każdego roku i/lub doraźnie wg potrzeb na wniosek przewodniczącej zespołu koordynatorów do spraw dostępności w KWP w Bydgoszczy</w:t>
            </w:r>
          </w:p>
          <w:p w:rsidR="00AF0685" w:rsidRPr="00A03C0F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AF0685" w:rsidRPr="00511BC7" w:rsidRDefault="00AF0685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koordynatorów KWP w Bydgoszczy ds. dostępności dla osób ze szczególnymi potrzebami 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  <w:tr w:rsidR="00AF0685" w:rsidRPr="00511BC7" w:rsidTr="00AF0685">
        <w:tc>
          <w:tcPr>
            <w:tcW w:w="570" w:type="dxa"/>
          </w:tcPr>
          <w:p w:rsidR="00AF0685" w:rsidRPr="00511BC7" w:rsidRDefault="00AF0685" w:rsidP="00AF06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komunikacyjno-informacyjna</w:t>
            </w:r>
          </w:p>
        </w:tc>
        <w:tc>
          <w:tcPr>
            <w:tcW w:w="5670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przepisów wynikających z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poprzez: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obsługi z wykorzystaniem środków wspierających komunikowanie się, o których mowa w art. 3 pkt 5 Ustawy z dnia 19 sierpnia 2011 roku o języku migowym i innych środkach komunikowania się lub przez wykorzystanie zdalnego dostępu on-line do usługi tłumacza przez strony internetowe i aplikacje,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na wniosek osoby ze szczególnymi potrzebami, komunikacji z właściwymi komórkami KWP w Bydgoszczy w formie określonej w tym wniosku (art. 31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Wyznaczenie w jednostkach podległych KWP w Bydgoszczy osób odpowiedzialnych za realizację ww. ustawy (powołanie koordynatorów)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Publikacja na stronach internetowych oraz w BIP KWP w Bydgoszczy i jednostek podległych informacji o osobach odpowiedzialnych za realizację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Publikacje na stronie BIP KWP w Bydgoszczy raportu dostępności opracowanego przez przewodniczącą zespołu koordynatorów dostępności KWP w Bydgoszczy zgodnie z art. 11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rocznych raportów z realizacji zadań na rzecz zapewnienia dostępności dla osób ze szczególnymi potrzebami, przypisanych w przedmiotowym Planie działania, w terminie do dnia 31 grudnia każdego roku lub jednorazowo na konkretny wniosek.</w:t>
            </w:r>
          </w:p>
          <w:p w:rsidR="00AF0685" w:rsidRPr="003457E3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AF0685" w:rsidRPr="00511BC7" w:rsidRDefault="00AF0685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koordynatorów KWP w Bydgoszczy ds. dostępności dla osób ze szczególnymi potrzebami 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</w:tbl>
    <w:p w:rsidR="00511BC7" w:rsidRDefault="00511BC7"/>
    <w:p w:rsidR="006F16EF" w:rsidRDefault="006F16EF"/>
    <w:p w:rsidR="006F16EF" w:rsidRDefault="006F16EF" w:rsidP="006F16EF">
      <w:pPr>
        <w:ind w:left="11328"/>
        <w:rPr>
          <w:rFonts w:ascii="Times New Roman" w:hAnsi="Times New Roman" w:cs="Times New Roman"/>
        </w:rPr>
      </w:pPr>
      <w:r w:rsidRPr="006F16EF">
        <w:rPr>
          <w:rFonts w:ascii="Times New Roman" w:hAnsi="Times New Roman" w:cs="Times New Roman"/>
        </w:rPr>
        <w:t>Sporządziła/Opracowała:</w:t>
      </w:r>
    </w:p>
    <w:p w:rsidR="006F16EF" w:rsidRPr="006F16EF" w:rsidRDefault="006F16EF" w:rsidP="006F16EF">
      <w:pPr>
        <w:ind w:left="11328"/>
        <w:rPr>
          <w:rFonts w:ascii="Times New Roman" w:hAnsi="Times New Roman" w:cs="Times New Roman"/>
        </w:rPr>
      </w:pPr>
    </w:p>
    <w:p w:rsidR="006F16EF" w:rsidRDefault="006F16EF" w:rsidP="006F16EF">
      <w:pPr>
        <w:ind w:left="11328"/>
      </w:pPr>
      <w:r w:rsidRPr="006F16EF">
        <w:rPr>
          <w:rFonts w:ascii="Times New Roman" w:hAnsi="Times New Roman" w:cs="Times New Roman"/>
        </w:rPr>
        <w:t>nadkom. Anna Frencel</w:t>
      </w:r>
    </w:p>
    <w:sectPr w:rsidR="006F16EF" w:rsidSect="00AF068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7FD"/>
    <w:multiLevelType w:val="hybridMultilevel"/>
    <w:tmpl w:val="091CD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A00"/>
    <w:multiLevelType w:val="hybridMultilevel"/>
    <w:tmpl w:val="CB7C0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43B1"/>
    <w:multiLevelType w:val="hybridMultilevel"/>
    <w:tmpl w:val="1EE8E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E0EC2"/>
    <w:multiLevelType w:val="hybridMultilevel"/>
    <w:tmpl w:val="B5481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7"/>
    <w:rsid w:val="00003A80"/>
    <w:rsid w:val="003457E3"/>
    <w:rsid w:val="00511BC7"/>
    <w:rsid w:val="006B065C"/>
    <w:rsid w:val="006F16EF"/>
    <w:rsid w:val="008D4B5A"/>
    <w:rsid w:val="00A03C0F"/>
    <w:rsid w:val="00AF0685"/>
    <w:rsid w:val="00DC69B6"/>
    <w:rsid w:val="00F52AE1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F584-EE7C-49B6-956F-3C72808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B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Zwiefka</dc:creator>
  <cp:keywords/>
  <dc:description/>
  <cp:lastModifiedBy>669093</cp:lastModifiedBy>
  <cp:revision>2</cp:revision>
  <cp:lastPrinted>2020-07-20T12:48:00Z</cp:lastPrinted>
  <dcterms:created xsi:type="dcterms:W3CDTF">2020-09-28T07:21:00Z</dcterms:created>
  <dcterms:modified xsi:type="dcterms:W3CDTF">2020-09-28T07:21:00Z</dcterms:modified>
</cp:coreProperties>
</file>